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7D" w:rsidRDefault="00C1187D" w:rsidP="00C118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4969"/>
          <w:sz w:val="32"/>
          <w:szCs w:val="32"/>
          <w:lang w:val="uk-UA" w:eastAsia="ru-RU"/>
        </w:rPr>
      </w:pPr>
      <w:r w:rsidRPr="007069D1">
        <w:rPr>
          <w:rFonts w:ascii="Times New Roman" w:eastAsia="Times New Roman" w:hAnsi="Times New Roman" w:cs="Times New Roman"/>
          <w:b/>
          <w:color w:val="264969"/>
          <w:sz w:val="32"/>
          <w:szCs w:val="32"/>
          <w:lang w:val="uk-UA" w:eastAsia="ru-RU"/>
        </w:rPr>
        <w:t xml:space="preserve">БЕРЕЗАНСЬКА МІСЬКА РАДА </w:t>
      </w:r>
    </w:p>
    <w:p w:rsidR="00C1187D" w:rsidRPr="007069D1" w:rsidRDefault="00C1187D" w:rsidP="00C118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496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64969"/>
          <w:sz w:val="32"/>
          <w:szCs w:val="32"/>
          <w:lang w:val="uk-UA" w:eastAsia="ru-RU"/>
        </w:rPr>
        <w:t>(сьоме скликання)</w:t>
      </w:r>
    </w:p>
    <w:p w:rsidR="00C1187D" w:rsidRDefault="00C1187D" w:rsidP="00C11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</w:pPr>
    </w:p>
    <w:p w:rsidR="00C1187D" w:rsidRPr="00264E24" w:rsidRDefault="00C1187D" w:rsidP="00C11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4969"/>
          <w:sz w:val="32"/>
          <w:szCs w:val="32"/>
          <w:lang w:val="uk-UA" w:eastAsia="ru-RU"/>
        </w:rPr>
      </w:pPr>
      <w:r w:rsidRPr="00264E24">
        <w:rPr>
          <w:rFonts w:ascii="Times New Roman" w:eastAsia="Times New Roman" w:hAnsi="Times New Roman" w:cs="Times New Roman"/>
          <w:b/>
          <w:color w:val="264969"/>
          <w:sz w:val="32"/>
          <w:szCs w:val="32"/>
          <w:lang w:val="uk-UA" w:eastAsia="ru-RU"/>
        </w:rPr>
        <w:t xml:space="preserve">П Р О Е К Т            Р І Ш Е Н </w:t>
      </w:r>
      <w:proofErr w:type="spellStart"/>
      <w:r w:rsidRPr="00264E24">
        <w:rPr>
          <w:rFonts w:ascii="Times New Roman" w:eastAsia="Times New Roman" w:hAnsi="Times New Roman" w:cs="Times New Roman"/>
          <w:b/>
          <w:color w:val="264969"/>
          <w:sz w:val="32"/>
          <w:szCs w:val="32"/>
          <w:lang w:val="uk-UA" w:eastAsia="ru-RU"/>
        </w:rPr>
        <w:t>Н</w:t>
      </w:r>
      <w:proofErr w:type="spellEnd"/>
      <w:r w:rsidRPr="00264E24">
        <w:rPr>
          <w:rFonts w:ascii="Times New Roman" w:eastAsia="Times New Roman" w:hAnsi="Times New Roman" w:cs="Times New Roman"/>
          <w:b/>
          <w:color w:val="264969"/>
          <w:sz w:val="32"/>
          <w:szCs w:val="32"/>
          <w:lang w:val="uk-UA" w:eastAsia="ru-RU"/>
        </w:rPr>
        <w:t xml:space="preserve"> Я</w:t>
      </w:r>
    </w:p>
    <w:p w:rsidR="00C1187D" w:rsidRDefault="00C1187D" w:rsidP="00C11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</w:pPr>
    </w:p>
    <w:p w:rsidR="00C1187D" w:rsidRDefault="00C1187D" w:rsidP="00C1187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uk-UA" w:eastAsia="ru-RU"/>
        </w:rPr>
      </w:pPr>
      <w:r w:rsidRPr="00845244">
        <w:rPr>
          <w:rFonts w:ascii="Times New Roman" w:eastAsia="Times New Roman" w:hAnsi="Times New Roman" w:cs="Times New Roman"/>
          <w:b/>
          <w:color w:val="264969"/>
          <w:sz w:val="28"/>
          <w:szCs w:val="28"/>
          <w:lang w:val="uk-UA" w:eastAsia="ru-RU"/>
        </w:rPr>
        <w:t>Про затвердження Положення про діяльність аукціонної комісії</w:t>
      </w:r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для продажу </w:t>
      </w:r>
      <w:proofErr w:type="spellStart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об'єктів</w:t>
      </w:r>
      <w:proofErr w:type="spellEnd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  <w:proofErr w:type="spellStart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малої</w:t>
      </w:r>
      <w:proofErr w:type="spellEnd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  <w:proofErr w:type="spellStart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приватизації</w:t>
      </w:r>
      <w:proofErr w:type="spellEnd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  <w:proofErr w:type="spellStart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комунальної</w:t>
      </w:r>
      <w:proofErr w:type="spellEnd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  <w:proofErr w:type="spellStart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власності</w:t>
      </w:r>
      <w:proofErr w:type="spellEnd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</w:p>
    <w:p w:rsidR="00C1187D" w:rsidRPr="00845244" w:rsidRDefault="00C1187D" w:rsidP="00C1187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uk-UA" w:eastAsia="ru-RU"/>
        </w:rPr>
      </w:pPr>
      <w:proofErr w:type="spellStart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uk-UA" w:eastAsia="ru-RU"/>
        </w:rPr>
        <w:t>Березанської</w:t>
      </w:r>
      <w:proofErr w:type="spellEnd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uk-UA" w:eastAsia="ru-RU"/>
        </w:rPr>
        <w:t xml:space="preserve">  </w:t>
      </w:r>
      <w:proofErr w:type="spellStart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uk-UA" w:eastAsia="ru-RU"/>
        </w:rPr>
        <w:t>об’</w:t>
      </w:r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en-US" w:eastAsia="ru-RU"/>
        </w:rPr>
        <w:t>єднаної</w:t>
      </w:r>
      <w:proofErr w:type="spellEnd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en-US" w:eastAsia="ru-RU"/>
        </w:rPr>
        <w:t xml:space="preserve"> </w:t>
      </w:r>
      <w:proofErr w:type="spellStart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територіальної</w:t>
      </w:r>
      <w:proofErr w:type="spellEnd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  <w:proofErr w:type="spellStart"/>
      <w:r w:rsidRPr="00845244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громади</w:t>
      </w:r>
      <w:proofErr w:type="spellEnd"/>
    </w:p>
    <w:p w:rsidR="00E43713" w:rsidRDefault="00C1187D" w:rsidP="00C118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  <w:t xml:space="preserve">  </w:t>
      </w:r>
    </w:p>
    <w:p w:rsidR="00C1187D" w:rsidRPr="00A5053D" w:rsidRDefault="00C1187D" w:rsidP="00C118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</w:pP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Відповідно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до Закону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України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"Про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приватизацію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державного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і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комунального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майна", пункту 30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частини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першої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статті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26,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частини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шостої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статті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60 Закону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України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"Про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місцеве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самоврядування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в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Україні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" та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з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метою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забезпечення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сталого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соц</w:t>
      </w:r>
      <w:proofErr w:type="gram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іально-економічного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розвитку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  <w:t>об’</w:t>
      </w:r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val="en-US" w:eastAsia="ru-RU"/>
        </w:rPr>
        <w:t>єднаної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val="en-US"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val="en-US" w:eastAsia="ru-RU"/>
        </w:rPr>
        <w:t>територіальної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val="en-US"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val="en-US" w:eastAsia="ru-RU"/>
        </w:rPr>
        <w:t>громади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,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виконання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завдань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по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надходженню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коштів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  <w:t xml:space="preserve">місцевого </w:t>
      </w:r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бюджету </w:t>
      </w:r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  <w:t xml:space="preserve"> </w:t>
      </w:r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  <w:t>Березанська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  <w:t>міськ</w:t>
      </w:r>
      <w:proofErr w:type="spellEnd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а рада </w:t>
      </w:r>
    </w:p>
    <w:p w:rsidR="00C1187D" w:rsidRPr="00A5053D" w:rsidRDefault="00C1187D" w:rsidP="00C11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</w:pPr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uk-UA" w:eastAsia="ru-RU"/>
        </w:rPr>
        <w:t>ВИРІШИЛА</w:t>
      </w:r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:</w:t>
      </w:r>
    </w:p>
    <w:p w:rsidR="00C1187D" w:rsidRPr="0084053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0" w:name="7"/>
      <w:bookmarkEnd w:id="0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1.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Затвердити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Положення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діяльність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аукціонної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для</w:t>
      </w:r>
      <w:proofErr w:type="gram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продажу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об'єктів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малої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комунальної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власності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Березанської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об’</w:t>
      </w:r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ru-RU"/>
        </w:rPr>
        <w:t>єднаної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територіальної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громади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що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додається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84053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1" w:name="8"/>
      <w:bookmarkEnd w:id="1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2. Контроль за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виконанням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цього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ішення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покласти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постійну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комісію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</w:t>
      </w:r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proofErr w:type="spellStart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міської</w:t>
      </w:r>
      <w:proofErr w:type="spellEnd"/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ради </w:t>
      </w:r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питань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агропромислового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комплексу,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земельних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відносин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будівництва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архітектури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інфраструктури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та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інвестицій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комунальної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власності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екології</w:t>
      </w:r>
      <w:proofErr w:type="spellEnd"/>
      <w:r w:rsidRPr="008405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благоустрою</w:t>
      </w:r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</w:t>
      </w:r>
      <w:r w:rsidRPr="0084053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та на заступника міського голови    Павленка О.І.</w:t>
      </w:r>
      <w:bookmarkStart w:id="2" w:name="9"/>
      <w:bookmarkEnd w:id="2"/>
    </w:p>
    <w:p w:rsidR="00C1187D" w:rsidRDefault="00C1187D" w:rsidP="00C1187D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uk-UA" w:eastAsia="ru-RU"/>
        </w:rPr>
      </w:pPr>
      <w:bookmarkStart w:id="3" w:name="10"/>
      <w:bookmarkEnd w:id="3"/>
    </w:p>
    <w:p w:rsidR="00C1187D" w:rsidRPr="00A5053D" w:rsidRDefault="00C1187D" w:rsidP="00C1187D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</w:pPr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uk-UA" w:eastAsia="ru-RU"/>
        </w:rPr>
        <w:t>Міський голова                                    В.Тимченко</w:t>
      </w:r>
    </w:p>
    <w:p w:rsidR="00C1187D" w:rsidRDefault="00C1187D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  <w:bookmarkStart w:id="4" w:name="12"/>
      <w:bookmarkEnd w:id="4"/>
      <w:r w:rsidRPr="00981D2F">
        <w:rPr>
          <w:rFonts w:ascii="Times New Roman" w:eastAsia="Times New Roman" w:hAnsi="Times New Roman" w:cs="Times New Roman"/>
          <w:color w:val="264969"/>
          <w:sz w:val="20"/>
          <w:szCs w:val="20"/>
          <w:lang w:eastAsia="ru-RU"/>
        </w:rPr>
        <w:t> </w:t>
      </w:r>
    </w:p>
    <w:p w:rsidR="00914059" w:rsidRDefault="00914059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</w:pPr>
    </w:p>
    <w:p w:rsidR="00C1187D" w:rsidRPr="00914059" w:rsidRDefault="00C1187D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</w:pPr>
      <w:r w:rsidRPr="00914059"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 xml:space="preserve">Підготувала: </w:t>
      </w:r>
      <w:proofErr w:type="spellStart"/>
      <w:r w:rsidRPr="00914059"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>Іващенко</w:t>
      </w:r>
      <w:proofErr w:type="spellEnd"/>
      <w:r w:rsidRPr="00914059"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 xml:space="preserve"> Н.</w:t>
      </w:r>
    </w:p>
    <w:p w:rsidR="00C1187D" w:rsidRPr="00914059" w:rsidRDefault="00C1187D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</w:pPr>
      <w:r w:rsidRPr="00914059"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 xml:space="preserve"> Погодити :  Павленко О.</w:t>
      </w:r>
    </w:p>
    <w:p w:rsidR="00C1187D" w:rsidRPr="00914059" w:rsidRDefault="00914059" w:rsidP="00C1187D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 xml:space="preserve">   </w:t>
      </w:r>
      <w:proofErr w:type="spellStart"/>
      <w:r w:rsidR="00C1187D" w:rsidRPr="00914059"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>Яхно</w:t>
      </w:r>
      <w:proofErr w:type="spellEnd"/>
      <w:r w:rsidR="00C1187D" w:rsidRPr="00914059"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 xml:space="preserve"> К.</w:t>
      </w:r>
    </w:p>
    <w:p w:rsidR="00C1187D" w:rsidRPr="00914059" w:rsidRDefault="00914059" w:rsidP="00C1187D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 xml:space="preserve">   </w:t>
      </w:r>
      <w:proofErr w:type="spellStart"/>
      <w:r w:rsidR="00C1187D" w:rsidRPr="00914059"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>Олексійчук</w:t>
      </w:r>
      <w:proofErr w:type="spellEnd"/>
      <w:r w:rsidR="00C1187D" w:rsidRPr="00914059"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 xml:space="preserve"> Л.</w:t>
      </w:r>
    </w:p>
    <w:p w:rsidR="00C1187D" w:rsidRPr="0006559A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  <w:r w:rsidRPr="00914059"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 xml:space="preserve">Надіслати :   </w:t>
      </w:r>
      <w:proofErr w:type="spellStart"/>
      <w:r w:rsidRPr="00914059"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>Іващенко</w:t>
      </w:r>
      <w:proofErr w:type="spellEnd"/>
      <w:r w:rsidRPr="00914059">
        <w:rPr>
          <w:rFonts w:ascii="Times New Roman" w:eastAsia="Times New Roman" w:hAnsi="Times New Roman" w:cs="Times New Roman"/>
          <w:color w:val="264969"/>
          <w:sz w:val="24"/>
          <w:szCs w:val="24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1187D" w:rsidRPr="00A5053D" w:rsidTr="004D3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87D" w:rsidRPr="00A5053D" w:rsidRDefault="00C1187D" w:rsidP="004D3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0"/>
            </w:tblGrid>
            <w:tr w:rsidR="00C1187D" w:rsidRPr="00A5053D" w:rsidTr="004D331A">
              <w:trPr>
                <w:tblCellSpacing w:w="22" w:type="dxa"/>
              </w:trPr>
              <w:tc>
                <w:tcPr>
                  <w:tcW w:w="4895" w:type="pct"/>
                  <w:hideMark/>
                </w:tcPr>
                <w:p w:rsidR="00E43713" w:rsidRDefault="00E43713" w:rsidP="004D33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val="uk-UA" w:eastAsia="ru-RU"/>
                    </w:rPr>
                  </w:pPr>
                  <w:bookmarkStart w:id="5" w:name="13"/>
                  <w:bookmarkEnd w:id="5"/>
                </w:p>
                <w:p w:rsidR="00E43713" w:rsidRDefault="00E43713" w:rsidP="004D33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val="uk-UA" w:eastAsia="ru-RU"/>
                    </w:rPr>
                  </w:pPr>
                </w:p>
                <w:p w:rsidR="00C1187D" w:rsidRPr="00894640" w:rsidRDefault="00C1187D" w:rsidP="004D33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Додаток</w:t>
                  </w:r>
                  <w:proofErr w:type="spellEnd"/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br/>
                    <w:t xml:space="preserve">до </w:t>
                  </w:r>
                  <w:proofErr w:type="spellStart"/>
                  <w:proofErr w:type="gramStart"/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ішення</w:t>
                  </w:r>
                  <w:proofErr w:type="spellEnd"/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val="uk-UA" w:eastAsia="ru-RU"/>
                    </w:rPr>
                    <w:t>Березанської</w:t>
                  </w:r>
                  <w:proofErr w:type="spellEnd"/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міської</w:t>
                  </w:r>
                  <w:proofErr w:type="spellEnd"/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ради</w:t>
                  </w:r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val="uk-UA" w:eastAsia="ru-RU"/>
                    </w:rPr>
                    <w:t xml:space="preserve"> від </w:t>
                  </w:r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20.</w:t>
                  </w:r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val="uk-UA" w:eastAsia="ru-RU"/>
                    </w:rPr>
                    <w:t>06</w:t>
                  </w:r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.201</w:t>
                  </w:r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val="uk-UA" w:eastAsia="ru-RU"/>
                    </w:rPr>
                    <w:t xml:space="preserve">9 </w:t>
                  </w:r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4640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val="uk-UA" w:eastAsia="ru-RU"/>
                    </w:rPr>
                    <w:t>№________</w:t>
                  </w:r>
                </w:p>
              </w:tc>
            </w:tr>
          </w:tbl>
          <w:p w:rsidR="00C1187D" w:rsidRPr="00A5053D" w:rsidRDefault="00C1187D" w:rsidP="004D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969"/>
                <w:sz w:val="28"/>
                <w:szCs w:val="28"/>
                <w:lang w:eastAsia="ru-RU"/>
              </w:rPr>
            </w:pPr>
          </w:p>
        </w:tc>
      </w:tr>
    </w:tbl>
    <w:p w:rsidR="0085463C" w:rsidRDefault="0085463C" w:rsidP="00C118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val="uk-UA" w:eastAsia="ru-RU"/>
        </w:rPr>
      </w:pPr>
      <w:bookmarkStart w:id="6" w:name="14"/>
      <w:bookmarkEnd w:id="6"/>
    </w:p>
    <w:p w:rsidR="00C1187D" w:rsidRPr="003B6812" w:rsidRDefault="00C1187D" w:rsidP="00C118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val="uk-UA" w:eastAsia="ru-RU"/>
        </w:rPr>
      </w:pPr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П</w:t>
      </w:r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val="uk-UA" w:eastAsia="ru-RU"/>
        </w:rPr>
        <w:t>ОЛОЖЕННЯ</w:t>
      </w:r>
    </w:p>
    <w:p w:rsidR="00C1187D" w:rsidRPr="003B6812" w:rsidRDefault="00C1187D" w:rsidP="00C118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val="uk-UA" w:eastAsia="ru-RU"/>
        </w:rPr>
      </w:pPr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 xml:space="preserve">про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діяльність</w:t>
      </w:r>
      <w:proofErr w:type="spell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 xml:space="preserve">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аукціонної</w:t>
      </w:r>
      <w:proofErr w:type="spell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 xml:space="preserve">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комісії</w:t>
      </w:r>
      <w:proofErr w:type="spell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 xml:space="preserve"> </w:t>
      </w:r>
      <w:proofErr w:type="gram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для</w:t>
      </w:r>
      <w:proofErr w:type="gram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 xml:space="preserve"> продажу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об'єктів</w:t>
      </w:r>
      <w:proofErr w:type="spell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 xml:space="preserve">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малої</w:t>
      </w:r>
      <w:proofErr w:type="spell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 xml:space="preserve">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приватизації</w:t>
      </w:r>
      <w:proofErr w:type="spell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 xml:space="preserve">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комунальної</w:t>
      </w:r>
      <w:proofErr w:type="spell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 xml:space="preserve">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власності</w:t>
      </w:r>
      <w:proofErr w:type="spell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 xml:space="preserve">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val="uk-UA" w:eastAsia="ru-RU"/>
        </w:rPr>
        <w:t>Березанської</w:t>
      </w:r>
      <w:proofErr w:type="spell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val="uk-UA" w:eastAsia="ru-RU"/>
        </w:rPr>
        <w:t xml:space="preserve"> 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val="uk-UA" w:eastAsia="ru-RU"/>
        </w:rPr>
        <w:t>об’</w:t>
      </w:r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val="en-US" w:eastAsia="ru-RU"/>
        </w:rPr>
        <w:t>єднаної</w:t>
      </w:r>
      <w:proofErr w:type="spell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val="en-US" w:eastAsia="ru-RU"/>
        </w:rPr>
        <w:t xml:space="preserve">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територіальної</w:t>
      </w:r>
      <w:proofErr w:type="spellEnd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 xml:space="preserve"> </w:t>
      </w:r>
      <w:proofErr w:type="spellStart"/>
      <w:r w:rsidRPr="003B6812">
        <w:rPr>
          <w:rFonts w:ascii="Times New Roman" w:eastAsia="Times New Roman" w:hAnsi="Times New Roman" w:cs="Times New Roman"/>
          <w:b/>
          <w:bCs/>
          <w:color w:val="264969"/>
          <w:sz w:val="30"/>
          <w:szCs w:val="30"/>
          <w:lang w:eastAsia="ru-RU"/>
        </w:rPr>
        <w:t>громади</w:t>
      </w:r>
      <w:proofErr w:type="spellEnd"/>
    </w:p>
    <w:p w:rsidR="00C1187D" w:rsidRPr="0086102C" w:rsidRDefault="00C1187D" w:rsidP="00C118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</w:pPr>
      <w:bookmarkStart w:id="7" w:name="15"/>
      <w:bookmarkEnd w:id="7"/>
      <w:r w:rsidRPr="0086102C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I. </w:t>
      </w:r>
      <w:proofErr w:type="spellStart"/>
      <w:r w:rsidRPr="0086102C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Загальні</w:t>
      </w:r>
      <w:proofErr w:type="spellEnd"/>
      <w:r w:rsidRPr="0086102C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  <w:proofErr w:type="spellStart"/>
      <w:r w:rsidRPr="0086102C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положення</w:t>
      </w:r>
      <w:proofErr w:type="spellEnd"/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8" w:name="16"/>
      <w:bookmarkEnd w:id="8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Це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Положення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розроблене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відповідно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частини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четвертої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статті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15 Закону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України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"Про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державного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комунального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майна",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визначає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порядок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утворення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аукціонної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для продажу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малої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комунальної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власності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Березанської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об’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ru-RU"/>
        </w:rPr>
        <w:t>єднаної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ru-RU"/>
        </w:rPr>
        <w:t xml:space="preserve">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територіальної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громади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далі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),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її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повноваження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права та порядок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роботи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9" w:name="17"/>
      <w:bookmarkEnd w:id="9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2.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своїй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діяльності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керується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Конституцією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України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законами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України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нормативно-правовими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актами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Кабінету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Міні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стр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України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Фонду державного майна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України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рішеннями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Березанської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міської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ради та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цим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Положенням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A5053D" w:rsidRDefault="00C1187D" w:rsidP="00C118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</w:pPr>
      <w:bookmarkStart w:id="10" w:name="18"/>
      <w:bookmarkEnd w:id="10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II. Склад, порядок </w:t>
      </w:r>
      <w:proofErr w:type="spellStart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утворення</w:t>
      </w:r>
      <w:proofErr w:type="spellEnd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Комі</w:t>
      </w:r>
      <w:proofErr w:type="gramStart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с</w:t>
      </w:r>
      <w:proofErr w:type="gramEnd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ії</w:t>
      </w:r>
      <w:proofErr w:type="spellEnd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та </w:t>
      </w:r>
      <w:proofErr w:type="spellStart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її</w:t>
      </w:r>
      <w:proofErr w:type="spellEnd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повноваження</w:t>
      </w:r>
      <w:proofErr w:type="spellEnd"/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11" w:name="19"/>
      <w:bookmarkEnd w:id="11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1.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є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тимчасово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діючим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колегіальним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органом,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що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утворюється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Березанською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міською радою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як органом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(далі -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Орган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) для продажу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малої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комунальної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власності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Березанської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об’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ru-RU"/>
        </w:rPr>
        <w:t>єднаної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територіальної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громади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протягом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10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робочих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днів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дня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прийняття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ішення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</w:pPr>
      <w:bookmarkStart w:id="12" w:name="20"/>
      <w:bookmarkEnd w:id="12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2. До складу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входять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не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менш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як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п’ять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осіб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в тому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числі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які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є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представниками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виконавчих органів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Органу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т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членів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постійної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міської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ради </w:t>
      </w:r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питань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агропромислового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комплексу,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земельних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відносин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будівництва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proofErr w:type="gram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арх</w:t>
      </w:r>
      <w:proofErr w:type="gram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ітектури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інфраструктури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та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інвестицій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комунальної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власності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екології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благоустрою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(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далі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постійна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),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обраних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постійною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комісією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свого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складу. 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потреби до складу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можуть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залучатися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правом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дорадчого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голосу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спеціалісти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експерти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представники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органів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виконавчої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влади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ідприємств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та/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або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господарських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товариств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тощо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</w:pPr>
      <w:bookmarkStart w:id="13" w:name="21"/>
      <w:bookmarkEnd w:id="13"/>
    </w:p>
    <w:p w:rsidR="00717856" w:rsidRDefault="00717856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</w:pP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3.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Основні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принципи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діяльності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14" w:name="22"/>
      <w:bookmarkEnd w:id="14"/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дотримання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вимог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законодавства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15" w:name="23"/>
      <w:bookmarkEnd w:id="15"/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колегіальність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прийнятих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ішень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16" w:name="24"/>
      <w:bookmarkEnd w:id="16"/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професіоналізм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неупередженість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незалежність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членів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недопущення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втручання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діяльність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будь-яких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органів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влади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17" w:name="25"/>
      <w:bookmarkEnd w:id="17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4. Склад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зміни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нього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затверджуються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ішенням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Органу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18" w:name="26"/>
      <w:bookmarkEnd w:id="18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Голова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секретар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призначаються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із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працівників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виконавчих органі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в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Органу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</w:pPr>
      <w:bookmarkStart w:id="19" w:name="27"/>
      <w:bookmarkEnd w:id="19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період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тривалої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відсутності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голови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(хвороба,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відпустка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тощо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)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його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повноваження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покладаються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на</w:t>
      </w:r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заступника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голови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комі</w:t>
      </w:r>
      <w:proofErr w:type="gram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bookmarkStart w:id="20" w:name="28"/>
      <w:bookmarkEnd w:id="20"/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5. До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основних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повноважень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належать: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21" w:name="29"/>
      <w:bookmarkEnd w:id="21"/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розроблення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умов продажу та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їх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подання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затвердження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Органу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22" w:name="30"/>
      <w:bookmarkEnd w:id="22"/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визначення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стартової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ціни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23" w:name="31"/>
      <w:bookmarkEnd w:id="23"/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визначення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стартової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ціни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урахуванням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зниження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стартової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ціни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24" w:name="32"/>
      <w:bookmarkEnd w:id="24"/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розроблення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інформаційного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повідомлення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проведення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аукціону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25" w:name="33"/>
      <w:bookmarkEnd w:id="25"/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ведення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протоколів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засідань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їх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подання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затвердження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Органу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26" w:name="34"/>
      <w:bookmarkEnd w:id="26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6.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</w:t>
      </w:r>
      <w:proofErr w:type="spellEnd"/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має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право: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27" w:name="35"/>
      <w:bookmarkEnd w:id="27"/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ід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час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розроблення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умов продажу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вносити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пропозиції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Органу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щодо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запитів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органів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державної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влади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органів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місцевого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самоврядування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підприємств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та/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або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господарських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товариств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стосовно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подання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пропозицій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щодо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умов продажу, 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також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надання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відомостей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документів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інших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матеріалів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необхідних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для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ознайомлення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об'єктом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продажу;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28" w:name="36"/>
      <w:bookmarkEnd w:id="28"/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вносити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пропозиції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Органу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щодо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подання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запиті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</w:t>
      </w:r>
      <w:proofErr w:type="spellEnd"/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спеціалістам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експертам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29" w:name="37"/>
      <w:bookmarkEnd w:id="29"/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заслуховувати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пояснення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експертів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консультантів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інших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спеціалі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ст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Default="00C1187D" w:rsidP="00C118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uk-UA" w:eastAsia="ru-RU"/>
        </w:rPr>
      </w:pPr>
      <w:bookmarkStart w:id="30" w:name="38"/>
      <w:bookmarkEnd w:id="30"/>
    </w:p>
    <w:p w:rsidR="00717856" w:rsidRDefault="00717856" w:rsidP="00C118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val="uk-UA" w:eastAsia="ru-RU"/>
        </w:rPr>
      </w:pPr>
    </w:p>
    <w:p w:rsidR="00C1187D" w:rsidRPr="00A5053D" w:rsidRDefault="00C1187D" w:rsidP="00C118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</w:pPr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III. Порядок </w:t>
      </w:r>
      <w:proofErr w:type="spellStart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роботи</w:t>
      </w:r>
      <w:proofErr w:type="spellEnd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Комі</w:t>
      </w:r>
      <w:proofErr w:type="gramStart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с</w:t>
      </w:r>
      <w:proofErr w:type="gramEnd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ії</w:t>
      </w:r>
      <w:proofErr w:type="spellEnd"/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31" w:name="39"/>
      <w:bookmarkEnd w:id="31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1.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Очолює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організовує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її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роботу голова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32" w:name="40"/>
      <w:bookmarkEnd w:id="32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2.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Організаційною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формою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роботи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є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засідання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33" w:name="41"/>
      <w:bookmarkEnd w:id="33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3.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Усі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ішення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приймаються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шляхом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поіменного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усного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голосування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("за"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або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"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"),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результати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якого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заносяться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до протоколу.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34" w:name="42"/>
      <w:bookmarkEnd w:id="34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4.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Засідання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є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правомо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ж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ним,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якщо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ньому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бере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участь не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менше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як 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двох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третин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її члені</w:t>
      </w:r>
      <w:proofErr w:type="gram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в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</w:pPr>
      <w:bookmarkStart w:id="35" w:name="43"/>
      <w:bookmarkEnd w:id="35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5. Члени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мають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івне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право голосу при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прийнятті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рішень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ішення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приймаються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простою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більшістю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голосів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членів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від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її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загального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складу.</w:t>
      </w:r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разі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proofErr w:type="gram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proofErr w:type="gram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івного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розподілу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голосів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голос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голови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К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омісії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є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вирішальним</w:t>
      </w:r>
      <w:proofErr w:type="spellEnd"/>
      <w:r w:rsidRPr="00435518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36" w:name="44"/>
      <w:bookmarkEnd w:id="36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6.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За результатами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засідання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складаються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протоколи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які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ідписуються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всіма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членами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присутніми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засіданні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та 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триденний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строк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подаються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затвердження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Органу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37" w:name="45"/>
      <w:bookmarkEnd w:id="37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7.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Секретар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забезпечу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є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</w:t>
      </w:r>
      <w:proofErr w:type="gramEnd"/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38" w:name="46"/>
      <w:bookmarkEnd w:id="38"/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ідготовку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матеріалів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для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розгляду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Комісією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39" w:name="47"/>
      <w:bookmarkEnd w:id="39"/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виконання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доручень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голови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40" w:name="48"/>
      <w:bookmarkEnd w:id="40"/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ідготовку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ведення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оформлення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протоколів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засідань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41" w:name="49"/>
      <w:bookmarkEnd w:id="41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8. Члени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зобов'язані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брати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участь 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роботі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42" w:name="50"/>
      <w:bookmarkEnd w:id="42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якщо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засідання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не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відбулося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через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відсутність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кворуму,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засідання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переноситься на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інший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день.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43" w:name="51"/>
      <w:bookmarkEnd w:id="43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9.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Діяльність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Комісії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припиняється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ішенням</w:t>
      </w: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Органу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A5053D" w:rsidRDefault="00C1187D" w:rsidP="00C118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</w:pPr>
      <w:bookmarkStart w:id="44" w:name="52"/>
      <w:bookmarkEnd w:id="44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IV. Строки </w:t>
      </w:r>
      <w:proofErr w:type="spellStart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ухвалення</w:t>
      </w:r>
      <w:proofErr w:type="spellEnd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  <w:proofErr w:type="spellStart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Комісією</w:t>
      </w:r>
      <w:proofErr w:type="spellEnd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р</w:t>
      </w:r>
      <w:proofErr w:type="gramEnd"/>
      <w:r w:rsidRPr="00A5053D"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  <w:lang w:eastAsia="ru-RU"/>
        </w:rPr>
        <w:t>ішень</w:t>
      </w:r>
      <w:proofErr w:type="spellEnd"/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bookmarkStart w:id="45" w:name="53"/>
      <w:bookmarkEnd w:id="45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1. </w:t>
      </w:r>
      <w:r w:rsidR="007178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Якщо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станом на дату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прийняття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ішення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Березанською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міською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радою про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включення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переліку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комунальної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власності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що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підлягають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право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власності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не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зареєстроване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Орган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разом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балансоутримувачем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вживають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заходи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щодо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здійснення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державної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реєстрації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права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власності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територіальної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громади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міста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Києва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протягом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трьох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місяців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прийняття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Березанською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міською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радою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ішення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</w:pPr>
      <w:bookmarkStart w:id="46" w:name="54"/>
      <w:bookmarkEnd w:id="46"/>
    </w:p>
    <w:p w:rsidR="00C1187D" w:rsidRPr="00435518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2. </w:t>
      </w:r>
      <w:r w:rsidR="007178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Якщо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станом на дату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прийняття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ішення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Березанською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міською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радою про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включення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переліку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комунальної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власності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що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підлягають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не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має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балансової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вартості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або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якщо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прийнято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рішення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аукціоні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умовами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щодо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компенсації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орендарю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невід'ємних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поліпшень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Орган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вживає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заходи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щодо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проведення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незалежної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оцінки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об'єкта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приватизації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рецензування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звіту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таку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оцінку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протягом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чотирьох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місяців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дати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прийняття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Березанською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міською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радою </w:t>
      </w:r>
      <w:proofErr w:type="spellStart"/>
      <w:proofErr w:type="gramStart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</w:t>
      </w:r>
      <w:proofErr w:type="gram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ішення</w:t>
      </w:r>
      <w:proofErr w:type="spellEnd"/>
      <w:r w:rsidRPr="0043551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C1187D" w:rsidRPr="00A5053D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</w:pPr>
      <w:bookmarkStart w:id="47" w:name="55"/>
      <w:bookmarkEnd w:id="47"/>
      <w:r w:rsidRPr="00A5053D">
        <w:rPr>
          <w:rFonts w:ascii="Times New Roman" w:eastAsia="Times New Roman" w:hAnsi="Times New Roman" w:cs="Times New Roman"/>
          <w:color w:val="264969"/>
          <w:sz w:val="28"/>
          <w:szCs w:val="28"/>
          <w:lang w:eastAsia="ru-RU"/>
        </w:rPr>
        <w:t> </w:t>
      </w:r>
    </w:p>
    <w:tbl>
      <w:tblPr>
        <w:tblW w:w="5000" w:type="pct"/>
        <w:tblCellSpacing w:w="22" w:type="dxa"/>
        <w:tblInd w:w="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6"/>
        <w:gridCol w:w="4737"/>
      </w:tblGrid>
      <w:tr w:rsidR="00C1187D" w:rsidRPr="00A5053D" w:rsidTr="004D331A">
        <w:trPr>
          <w:tblCellSpacing w:w="22" w:type="dxa"/>
        </w:trPr>
        <w:tc>
          <w:tcPr>
            <w:tcW w:w="2465" w:type="pct"/>
            <w:hideMark/>
          </w:tcPr>
          <w:p w:rsidR="00C1187D" w:rsidRPr="00A5053D" w:rsidRDefault="00C1187D" w:rsidP="004D33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4969"/>
                <w:sz w:val="28"/>
                <w:szCs w:val="28"/>
                <w:lang w:eastAsia="ru-RU"/>
              </w:rPr>
            </w:pPr>
            <w:bookmarkStart w:id="48" w:name="56"/>
            <w:bookmarkEnd w:id="48"/>
            <w:r w:rsidRPr="00A5053D">
              <w:rPr>
                <w:rFonts w:ascii="Times New Roman" w:eastAsia="Times New Roman" w:hAnsi="Times New Roman" w:cs="Times New Roman"/>
                <w:b/>
                <w:bCs/>
                <w:color w:val="264969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A5053D">
              <w:rPr>
                <w:rFonts w:ascii="Times New Roman" w:eastAsia="Times New Roman" w:hAnsi="Times New Roman" w:cs="Times New Roman"/>
                <w:b/>
                <w:bCs/>
                <w:color w:val="264969"/>
                <w:sz w:val="28"/>
                <w:szCs w:val="28"/>
                <w:lang w:eastAsia="ru-RU"/>
              </w:rPr>
              <w:t>іський</w:t>
            </w:r>
            <w:proofErr w:type="spellEnd"/>
            <w:r w:rsidRPr="00A5053D">
              <w:rPr>
                <w:rFonts w:ascii="Times New Roman" w:eastAsia="Times New Roman" w:hAnsi="Times New Roman" w:cs="Times New Roman"/>
                <w:b/>
                <w:bCs/>
                <w:color w:val="264969"/>
                <w:sz w:val="28"/>
                <w:szCs w:val="28"/>
                <w:lang w:eastAsia="ru-RU"/>
              </w:rPr>
              <w:t xml:space="preserve"> голова</w:t>
            </w:r>
          </w:p>
        </w:tc>
        <w:tc>
          <w:tcPr>
            <w:tcW w:w="2465" w:type="pct"/>
            <w:hideMark/>
          </w:tcPr>
          <w:p w:rsidR="00C1187D" w:rsidRPr="00A5053D" w:rsidRDefault="00C1187D" w:rsidP="004D33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4969"/>
                <w:sz w:val="28"/>
                <w:szCs w:val="28"/>
                <w:lang w:val="uk-UA" w:eastAsia="ru-RU"/>
              </w:rPr>
            </w:pPr>
            <w:bookmarkStart w:id="49" w:name="57"/>
            <w:bookmarkEnd w:id="49"/>
            <w:r w:rsidRPr="00A5053D">
              <w:rPr>
                <w:rFonts w:ascii="Times New Roman" w:eastAsia="Times New Roman" w:hAnsi="Times New Roman" w:cs="Times New Roman"/>
                <w:b/>
                <w:bCs/>
                <w:color w:val="264969"/>
                <w:sz w:val="28"/>
                <w:szCs w:val="28"/>
                <w:lang w:eastAsia="ru-RU"/>
              </w:rPr>
              <w:t xml:space="preserve">В. </w:t>
            </w:r>
            <w:r w:rsidRPr="00A5053D">
              <w:rPr>
                <w:rFonts w:ascii="Times New Roman" w:eastAsia="Times New Roman" w:hAnsi="Times New Roman" w:cs="Times New Roman"/>
                <w:b/>
                <w:bCs/>
                <w:color w:val="264969"/>
                <w:sz w:val="28"/>
                <w:szCs w:val="28"/>
                <w:lang w:val="uk-UA" w:eastAsia="ru-RU"/>
              </w:rPr>
              <w:t>Тимченко</w:t>
            </w:r>
          </w:p>
        </w:tc>
      </w:tr>
    </w:tbl>
    <w:p w:rsidR="00C1187D" w:rsidRDefault="00C1187D" w:rsidP="00C1187D">
      <w:pPr>
        <w:rPr>
          <w:lang w:val="uk-UA"/>
        </w:rPr>
      </w:pPr>
    </w:p>
    <w:p w:rsidR="00C1187D" w:rsidRDefault="00C1187D" w:rsidP="00C1187D">
      <w:pPr>
        <w:rPr>
          <w:lang w:val="uk-UA"/>
        </w:rPr>
      </w:pPr>
    </w:p>
    <w:p w:rsidR="00930B88" w:rsidRDefault="00930B88"/>
    <w:sectPr w:rsidR="00930B88" w:rsidSect="009140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7D"/>
    <w:rsid w:val="000E7C21"/>
    <w:rsid w:val="00264E24"/>
    <w:rsid w:val="00435518"/>
    <w:rsid w:val="00650BCB"/>
    <w:rsid w:val="00717856"/>
    <w:rsid w:val="0077449A"/>
    <w:rsid w:val="0085463C"/>
    <w:rsid w:val="008C00F2"/>
    <w:rsid w:val="00914059"/>
    <w:rsid w:val="00930B88"/>
    <w:rsid w:val="00A6608C"/>
    <w:rsid w:val="00C1187D"/>
    <w:rsid w:val="00C2170C"/>
    <w:rsid w:val="00E4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2019-06-06T11:07:00Z</cp:lastPrinted>
  <dcterms:created xsi:type="dcterms:W3CDTF">2019-06-06T10:58:00Z</dcterms:created>
  <dcterms:modified xsi:type="dcterms:W3CDTF">2019-06-06T11:10:00Z</dcterms:modified>
</cp:coreProperties>
</file>